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pPr w:leftFromText="141" w:rightFromText="141" w:vertAnchor="page" w:horzAnchor="margin" w:tblpY="2101"/>
        <w:tblW w:w="0" w:type="auto"/>
        <w:tblLook w:val="04A0" w:firstRow="1" w:lastRow="0" w:firstColumn="1" w:lastColumn="0" w:noHBand="0" w:noVBand="1"/>
      </w:tblPr>
      <w:tblGrid>
        <w:gridCol w:w="3823"/>
        <w:gridCol w:w="4951"/>
        <w:gridCol w:w="2706"/>
        <w:gridCol w:w="2514"/>
      </w:tblGrid>
      <w:tr w:rsidR="0055163B" w14:paraId="485CAFBF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5684C48E" w14:textId="77777777" w:rsidR="00246ADB" w:rsidRDefault="00246ADB" w:rsidP="00972DDA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Planificação Apoio Psicopedagógico</w:t>
            </w:r>
          </w:p>
          <w:p w14:paraId="5251DA49" w14:textId="3F3AFFA4" w:rsidR="002B5E22" w:rsidRDefault="00246AD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87F9D">
              <w:rPr>
                <w:b/>
                <w:bCs/>
                <w:sz w:val="24"/>
                <w:szCs w:val="24"/>
              </w:rPr>
              <w:t>Decreto-</w:t>
            </w:r>
            <w:r w:rsidR="002B5E22">
              <w:rPr>
                <w:b/>
                <w:bCs/>
                <w:sz w:val="24"/>
                <w:szCs w:val="24"/>
              </w:rPr>
              <w:t xml:space="preserve">Lei n.º 54/2018, de 6 de </w:t>
            </w:r>
            <w:proofErr w:type="spellStart"/>
            <w:r w:rsidR="002B5E22">
              <w:rPr>
                <w:b/>
                <w:bCs/>
                <w:sz w:val="24"/>
                <w:szCs w:val="24"/>
              </w:rPr>
              <w:t>julho</w:t>
            </w:r>
            <w:proofErr w:type="spellEnd"/>
            <w:r w:rsidR="002B5E22">
              <w:rPr>
                <w:b/>
                <w:bCs/>
                <w:sz w:val="24"/>
                <w:szCs w:val="24"/>
              </w:rPr>
              <w:t xml:space="preserve">, na sua </w:t>
            </w:r>
            <w:proofErr w:type="spellStart"/>
            <w:r w:rsidR="002B5E22">
              <w:rPr>
                <w:b/>
                <w:bCs/>
                <w:sz w:val="24"/>
                <w:szCs w:val="24"/>
              </w:rPr>
              <w:t>redação</w:t>
            </w:r>
            <w:proofErr w:type="spellEnd"/>
            <w:r w:rsidR="002B5E22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972DDA">
              <w:rPr>
                <w:b/>
                <w:bCs/>
                <w:sz w:val="24"/>
                <w:szCs w:val="24"/>
              </w:rPr>
              <w:t>atual</w:t>
            </w:r>
            <w:bookmarkStart w:id="0" w:name="_GoBack"/>
            <w:bookmarkEnd w:id="0"/>
            <w:proofErr w:type="spellEnd"/>
          </w:p>
          <w:p w14:paraId="01D9B38C" w14:textId="1554F324" w:rsidR="007C7767" w:rsidRPr="007C7767" w:rsidRDefault="0055163B" w:rsidP="00972DDA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4DD4995" w14:textId="48EE47A7" w:rsidR="0055163B" w:rsidRPr="007C7767" w:rsidRDefault="0055163B" w:rsidP="00DC1D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5163B" w14:paraId="063E3CB3" w14:textId="77777777" w:rsidTr="00B0202B">
        <w:tc>
          <w:tcPr>
            <w:tcW w:w="3823" w:type="dxa"/>
            <w:shd w:val="clear" w:color="auto" w:fill="F4B083" w:themeFill="accent2" w:themeFillTint="99"/>
          </w:tcPr>
          <w:p w14:paraId="477D7C20" w14:textId="56F79EE7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Aluno: </w:t>
            </w:r>
          </w:p>
        </w:tc>
        <w:tc>
          <w:tcPr>
            <w:tcW w:w="4951" w:type="dxa"/>
            <w:shd w:val="clear" w:color="auto" w:fill="F4B083" w:themeFill="accent2" w:themeFillTint="99"/>
          </w:tcPr>
          <w:p w14:paraId="340FA062" w14:textId="05819C54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Ano/Turma:</w:t>
            </w:r>
          </w:p>
        </w:tc>
        <w:tc>
          <w:tcPr>
            <w:tcW w:w="2706" w:type="dxa"/>
            <w:shd w:val="clear" w:color="auto" w:fill="F4B083" w:themeFill="accent2" w:themeFillTint="99"/>
          </w:tcPr>
          <w:p w14:paraId="56889163" w14:textId="36E5E5DA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Ano letivo: </w:t>
            </w:r>
          </w:p>
        </w:tc>
        <w:tc>
          <w:tcPr>
            <w:tcW w:w="2514" w:type="dxa"/>
            <w:shd w:val="clear" w:color="auto" w:fill="F4B083" w:themeFill="accent2" w:themeFillTint="99"/>
          </w:tcPr>
          <w:p w14:paraId="503E6F3C" w14:textId="5CD0437C" w:rsidR="0055163B" w:rsidRPr="007C7767" w:rsidRDefault="007C7767" w:rsidP="00DC1DDC">
            <w:pPr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 xml:space="preserve">Contexto: </w:t>
            </w:r>
          </w:p>
        </w:tc>
      </w:tr>
      <w:tr w:rsidR="007C7767" w14:paraId="44B1F2BC" w14:textId="77777777" w:rsidTr="00DC1DDC">
        <w:tc>
          <w:tcPr>
            <w:tcW w:w="13994" w:type="dxa"/>
            <w:gridSpan w:val="4"/>
            <w:shd w:val="clear" w:color="auto" w:fill="FFFFFF" w:themeFill="background1"/>
          </w:tcPr>
          <w:p w14:paraId="237B1A70" w14:textId="77777777" w:rsidR="007C7767" w:rsidRPr="007C7767" w:rsidRDefault="007C7767" w:rsidP="00DC1D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5163B" w14:paraId="4FB1C68D" w14:textId="77777777" w:rsidTr="00B0202B">
        <w:tc>
          <w:tcPr>
            <w:tcW w:w="3823" w:type="dxa"/>
            <w:shd w:val="clear" w:color="auto" w:fill="F4B083" w:themeFill="accent2" w:themeFillTint="99"/>
          </w:tcPr>
          <w:p w14:paraId="10AA7AD5" w14:textId="4F118EB8" w:rsidR="0055163B" w:rsidRPr="007C7767" w:rsidRDefault="00B0202B" w:rsidP="00DC1DDC">
            <w:pPr>
              <w:ind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Organizador/Domínio </w:t>
            </w:r>
          </w:p>
        </w:tc>
        <w:tc>
          <w:tcPr>
            <w:tcW w:w="4951" w:type="dxa"/>
            <w:shd w:val="clear" w:color="auto" w:fill="F4B083" w:themeFill="accent2" w:themeFillTint="99"/>
          </w:tcPr>
          <w:p w14:paraId="144BBE85" w14:textId="67E20C35" w:rsidR="0055163B" w:rsidRPr="007C7767" w:rsidRDefault="00B0202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 w:rsidR="0055163B" w:rsidRPr="007C7767">
              <w:rPr>
                <w:b/>
                <w:bCs/>
                <w:sz w:val="24"/>
                <w:szCs w:val="24"/>
              </w:rPr>
              <w:t xml:space="preserve">prendizagens </w:t>
            </w:r>
            <w:r>
              <w:rPr>
                <w:b/>
                <w:bCs/>
                <w:sz w:val="24"/>
                <w:szCs w:val="24"/>
              </w:rPr>
              <w:t>Essenciais</w:t>
            </w:r>
          </w:p>
          <w:p w14:paraId="7736F652" w14:textId="38D8AD56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(Conhecimentos, capacidades e atitudes)</w:t>
            </w:r>
          </w:p>
        </w:tc>
        <w:tc>
          <w:tcPr>
            <w:tcW w:w="2706" w:type="dxa"/>
            <w:shd w:val="clear" w:color="auto" w:fill="F4B083" w:themeFill="accent2" w:themeFillTint="99"/>
          </w:tcPr>
          <w:p w14:paraId="67759E87" w14:textId="77777777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Estratégias de aprendizagem</w:t>
            </w:r>
          </w:p>
          <w:p w14:paraId="1294A9CB" w14:textId="264F9D93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(DUA)</w:t>
            </w:r>
          </w:p>
        </w:tc>
        <w:tc>
          <w:tcPr>
            <w:tcW w:w="2514" w:type="dxa"/>
            <w:shd w:val="clear" w:color="auto" w:fill="F4B083" w:themeFill="accent2" w:themeFillTint="99"/>
          </w:tcPr>
          <w:p w14:paraId="24556ABB" w14:textId="77777777" w:rsidR="0055163B" w:rsidRPr="007C7767" w:rsidRDefault="0055163B" w:rsidP="00DC1DDC">
            <w:pPr>
              <w:jc w:val="center"/>
              <w:rPr>
                <w:b/>
                <w:bCs/>
                <w:sz w:val="24"/>
                <w:szCs w:val="24"/>
              </w:rPr>
            </w:pPr>
            <w:r w:rsidRPr="007C7767">
              <w:rPr>
                <w:b/>
                <w:bCs/>
                <w:sz w:val="24"/>
                <w:szCs w:val="24"/>
              </w:rPr>
              <w:t>Avaliação</w:t>
            </w:r>
          </w:p>
          <w:p w14:paraId="6C4289EA" w14:textId="116B2706" w:rsidR="0055163B" w:rsidRPr="007C7767" w:rsidRDefault="0055163B" w:rsidP="00DC1DD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5163B" w14:paraId="5B54D012" w14:textId="77777777" w:rsidTr="00DC1DDC">
        <w:tc>
          <w:tcPr>
            <w:tcW w:w="3823" w:type="dxa"/>
          </w:tcPr>
          <w:p w14:paraId="3582EBDE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0147ED2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1077870B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7898EA66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05B87DD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31814FC6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0BC54253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4E7D7F5B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69E3F356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05FFCFF2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41678515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4F5E1E80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696509D5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2FDA6925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2AC3603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3FD19917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5AA5FA28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79346CB0" w14:textId="77777777" w:rsidR="0055163B" w:rsidRPr="0055163B" w:rsidRDefault="0055163B" w:rsidP="00DC1DDC">
            <w:pPr>
              <w:rPr>
                <w:i/>
                <w:iCs/>
              </w:rPr>
            </w:pPr>
          </w:p>
          <w:p w14:paraId="721AE277" w14:textId="77777777" w:rsidR="0055163B" w:rsidRPr="0055163B" w:rsidRDefault="0055163B" w:rsidP="00DC1DDC">
            <w:pPr>
              <w:rPr>
                <w:i/>
                <w:iCs/>
              </w:rPr>
            </w:pPr>
          </w:p>
        </w:tc>
        <w:tc>
          <w:tcPr>
            <w:tcW w:w="4951" w:type="dxa"/>
          </w:tcPr>
          <w:p w14:paraId="0C6EE7DE" w14:textId="77777777" w:rsidR="0055163B" w:rsidRDefault="0055163B" w:rsidP="00DC1DDC"/>
        </w:tc>
        <w:tc>
          <w:tcPr>
            <w:tcW w:w="2706" w:type="dxa"/>
          </w:tcPr>
          <w:p w14:paraId="15C1F436" w14:textId="77777777" w:rsidR="0055163B" w:rsidRDefault="0055163B" w:rsidP="00DC1DDC"/>
        </w:tc>
        <w:tc>
          <w:tcPr>
            <w:tcW w:w="2514" w:type="dxa"/>
          </w:tcPr>
          <w:p w14:paraId="4CC276CF" w14:textId="77777777" w:rsidR="0055163B" w:rsidRDefault="0055163B" w:rsidP="00DC1DDC"/>
        </w:tc>
      </w:tr>
    </w:tbl>
    <w:p w14:paraId="2615806F" w14:textId="2F3A5FA9" w:rsidR="00814AF7" w:rsidRDefault="00814AF7" w:rsidP="0055163B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3397"/>
        <w:gridCol w:w="3544"/>
        <w:gridCol w:w="3544"/>
        <w:gridCol w:w="3509"/>
      </w:tblGrid>
      <w:tr w:rsidR="007C7767" w14:paraId="1B65816E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3648A16C" w14:textId="7B408EE7" w:rsidR="007C7767" w:rsidRPr="00D91008" w:rsidRDefault="007C7767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Monitorização trimestral</w:t>
            </w:r>
          </w:p>
        </w:tc>
      </w:tr>
      <w:tr w:rsidR="00D91008" w14:paraId="2F11DA4F" w14:textId="77777777" w:rsidTr="00DE78C3">
        <w:tc>
          <w:tcPr>
            <w:tcW w:w="3397" w:type="dxa"/>
            <w:shd w:val="clear" w:color="auto" w:fill="F4B083" w:themeFill="accent2" w:themeFillTint="99"/>
          </w:tcPr>
          <w:p w14:paraId="20232098" w14:textId="090838EF" w:rsidR="00D91008" w:rsidRPr="00D91008" w:rsidRDefault="00D91008" w:rsidP="00D91008">
            <w:pPr>
              <w:jc w:val="center"/>
              <w:rPr>
                <w:b/>
                <w:bCs/>
              </w:rPr>
            </w:pPr>
          </w:p>
        </w:tc>
        <w:tc>
          <w:tcPr>
            <w:tcW w:w="3544" w:type="dxa"/>
            <w:shd w:val="clear" w:color="auto" w:fill="F4B083" w:themeFill="accent2" w:themeFillTint="99"/>
          </w:tcPr>
          <w:p w14:paraId="2C927893" w14:textId="77777777" w:rsidR="00D91008" w:rsidRDefault="00D91008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1.º Período</w:t>
            </w:r>
          </w:p>
          <w:p w14:paraId="7EA63391" w14:textId="24BC88A5" w:rsidR="00DE78C3" w:rsidRPr="00D91008" w:rsidRDefault="00DE78C3" w:rsidP="00D91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Eficaz/Parcialmente Eficaz/ Ineficaz</w:t>
            </w:r>
          </w:p>
        </w:tc>
        <w:tc>
          <w:tcPr>
            <w:tcW w:w="3544" w:type="dxa"/>
            <w:shd w:val="clear" w:color="auto" w:fill="F4B083" w:themeFill="accent2" w:themeFillTint="99"/>
          </w:tcPr>
          <w:p w14:paraId="7568BE20" w14:textId="77777777" w:rsidR="00D91008" w:rsidRDefault="00D91008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2.º Período</w:t>
            </w:r>
          </w:p>
          <w:p w14:paraId="49154566" w14:textId="654BA189" w:rsidR="00DE78C3" w:rsidRPr="00D91008" w:rsidRDefault="00DE78C3" w:rsidP="00D91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Eficaz/Parcialmente Eficaz/ Ineficaz</w:t>
            </w:r>
          </w:p>
        </w:tc>
        <w:tc>
          <w:tcPr>
            <w:tcW w:w="3509" w:type="dxa"/>
            <w:shd w:val="clear" w:color="auto" w:fill="F4B083" w:themeFill="accent2" w:themeFillTint="99"/>
          </w:tcPr>
          <w:p w14:paraId="168B1DF5" w14:textId="77777777" w:rsidR="00D91008" w:rsidRPr="00D91008" w:rsidRDefault="00D91008" w:rsidP="00D91008">
            <w:pPr>
              <w:jc w:val="center"/>
              <w:rPr>
                <w:b/>
                <w:bCs/>
              </w:rPr>
            </w:pPr>
            <w:r w:rsidRPr="00D91008">
              <w:rPr>
                <w:b/>
                <w:bCs/>
              </w:rPr>
              <w:t>3.º Período</w:t>
            </w:r>
          </w:p>
          <w:p w14:paraId="33FA9423" w14:textId="2180FDEE" w:rsidR="00D91008" w:rsidRPr="00D91008" w:rsidRDefault="00DE78C3" w:rsidP="00D910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Eficaz/Parcialmente Eficaz/ Ineficaz</w:t>
            </w:r>
          </w:p>
        </w:tc>
      </w:tr>
      <w:tr w:rsidR="00D91008" w14:paraId="191C6D7B" w14:textId="77777777" w:rsidTr="00DE78C3">
        <w:tc>
          <w:tcPr>
            <w:tcW w:w="3397" w:type="dxa"/>
          </w:tcPr>
          <w:p w14:paraId="62EFBB11" w14:textId="77777777" w:rsidR="00D91008" w:rsidRDefault="00D91008" w:rsidP="0055163B"/>
          <w:p w14:paraId="5AF0C923" w14:textId="4A450F27" w:rsidR="00DE78C3" w:rsidRPr="00DE78C3" w:rsidRDefault="00DE78C3" w:rsidP="00DE78C3">
            <w:pPr>
              <w:jc w:val="center"/>
              <w:rPr>
                <w:b/>
                <w:bCs/>
              </w:rPr>
            </w:pPr>
            <w:r w:rsidRPr="00DE78C3">
              <w:rPr>
                <w:b/>
                <w:bCs/>
              </w:rPr>
              <w:t>Apoio Psicopedagógico</w:t>
            </w:r>
          </w:p>
        </w:tc>
        <w:tc>
          <w:tcPr>
            <w:tcW w:w="3544" w:type="dxa"/>
          </w:tcPr>
          <w:p w14:paraId="626125A5" w14:textId="77777777" w:rsidR="00D91008" w:rsidRDefault="00D91008" w:rsidP="0055163B"/>
        </w:tc>
        <w:tc>
          <w:tcPr>
            <w:tcW w:w="3544" w:type="dxa"/>
          </w:tcPr>
          <w:p w14:paraId="43EE144A" w14:textId="77777777" w:rsidR="00D91008" w:rsidRDefault="00D91008" w:rsidP="0055163B"/>
        </w:tc>
        <w:tc>
          <w:tcPr>
            <w:tcW w:w="3509" w:type="dxa"/>
          </w:tcPr>
          <w:p w14:paraId="09659547" w14:textId="77777777" w:rsidR="00D91008" w:rsidRDefault="00D91008" w:rsidP="0055163B"/>
        </w:tc>
      </w:tr>
      <w:tr w:rsidR="00DE78C3" w14:paraId="50F6927C" w14:textId="77777777" w:rsidTr="00DE78C3">
        <w:tc>
          <w:tcPr>
            <w:tcW w:w="3397" w:type="dxa"/>
          </w:tcPr>
          <w:p w14:paraId="690844BA" w14:textId="38428754" w:rsidR="00DE78C3" w:rsidRPr="00DE78C3" w:rsidRDefault="00DE78C3" w:rsidP="00DE78C3">
            <w:pPr>
              <w:jc w:val="center"/>
              <w:rPr>
                <w:b/>
                <w:bCs/>
              </w:rPr>
            </w:pPr>
            <w:r w:rsidRPr="00DE78C3">
              <w:rPr>
                <w:b/>
                <w:bCs/>
              </w:rPr>
              <w:t>Observações</w:t>
            </w:r>
          </w:p>
        </w:tc>
        <w:tc>
          <w:tcPr>
            <w:tcW w:w="3544" w:type="dxa"/>
          </w:tcPr>
          <w:p w14:paraId="7D41896E" w14:textId="77777777" w:rsidR="00DE78C3" w:rsidRDefault="00DE78C3" w:rsidP="0055163B"/>
        </w:tc>
        <w:tc>
          <w:tcPr>
            <w:tcW w:w="3544" w:type="dxa"/>
          </w:tcPr>
          <w:p w14:paraId="56423673" w14:textId="77777777" w:rsidR="00DE78C3" w:rsidRDefault="00DE78C3" w:rsidP="0055163B"/>
        </w:tc>
        <w:tc>
          <w:tcPr>
            <w:tcW w:w="3509" w:type="dxa"/>
          </w:tcPr>
          <w:p w14:paraId="452FAC6C" w14:textId="77777777" w:rsidR="00DE78C3" w:rsidRDefault="00DE78C3" w:rsidP="0055163B"/>
        </w:tc>
      </w:tr>
      <w:tr w:rsidR="00D91008" w14:paraId="3591D2D8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4F84D2A5" w14:textId="21E853BE" w:rsidR="00D91008" w:rsidRDefault="00D91008" w:rsidP="0055163B"/>
        </w:tc>
      </w:tr>
      <w:tr w:rsidR="00D91008" w14:paraId="3621F690" w14:textId="77777777" w:rsidTr="0083142F">
        <w:tc>
          <w:tcPr>
            <w:tcW w:w="13994" w:type="dxa"/>
            <w:gridSpan w:val="4"/>
          </w:tcPr>
          <w:p w14:paraId="795B142D" w14:textId="77777777" w:rsidR="00DC1DDC" w:rsidRPr="00D91008" w:rsidRDefault="00DC1DDC" w:rsidP="00D91008">
            <w:pPr>
              <w:rPr>
                <w:b/>
                <w:bCs/>
              </w:rPr>
            </w:pPr>
          </w:p>
        </w:tc>
      </w:tr>
      <w:tr w:rsidR="00D91008" w14:paraId="0BA0B9CE" w14:textId="77777777" w:rsidTr="00B0202B">
        <w:tc>
          <w:tcPr>
            <w:tcW w:w="13994" w:type="dxa"/>
            <w:gridSpan w:val="4"/>
            <w:shd w:val="clear" w:color="auto" w:fill="F4B083" w:themeFill="accent2" w:themeFillTint="99"/>
          </w:tcPr>
          <w:p w14:paraId="2E9E57F2" w14:textId="2F5938D9" w:rsidR="00D91008" w:rsidRPr="00D91008" w:rsidRDefault="00DC1DDC" w:rsidP="00DC1D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Intervenientes</w:t>
            </w:r>
          </w:p>
        </w:tc>
      </w:tr>
      <w:tr w:rsidR="00D91008" w14:paraId="21E70236" w14:textId="77777777" w:rsidTr="0083142F">
        <w:tc>
          <w:tcPr>
            <w:tcW w:w="13994" w:type="dxa"/>
            <w:gridSpan w:val="4"/>
          </w:tcPr>
          <w:p w14:paraId="4444E3E1" w14:textId="459007C0" w:rsidR="00DC1DDC" w:rsidRPr="00D91008" w:rsidRDefault="00DC1DDC" w:rsidP="00D91008">
            <w:pPr>
              <w:rPr>
                <w:b/>
                <w:bCs/>
              </w:rPr>
            </w:pPr>
            <w:r>
              <w:rPr>
                <w:b/>
                <w:bCs/>
              </w:rPr>
              <w:t>Aluno:</w:t>
            </w:r>
          </w:p>
        </w:tc>
      </w:tr>
      <w:tr w:rsidR="00DC1DDC" w14:paraId="74CE581A" w14:textId="77777777" w:rsidTr="0083142F">
        <w:tc>
          <w:tcPr>
            <w:tcW w:w="13994" w:type="dxa"/>
            <w:gridSpan w:val="4"/>
          </w:tcPr>
          <w:p w14:paraId="3D8A1181" w14:textId="15219CFB" w:rsidR="00DC1DDC" w:rsidRDefault="00DC1DDC" w:rsidP="00D910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Docente: </w:t>
            </w:r>
          </w:p>
        </w:tc>
      </w:tr>
      <w:tr w:rsidR="00DC1DDC" w14:paraId="407F5E76" w14:textId="77777777" w:rsidTr="0083142F">
        <w:tc>
          <w:tcPr>
            <w:tcW w:w="13994" w:type="dxa"/>
            <w:gridSpan w:val="4"/>
          </w:tcPr>
          <w:p w14:paraId="25B58A17" w14:textId="4AA138D5" w:rsidR="00DC1DDC" w:rsidRDefault="00DC1DDC" w:rsidP="00D91008">
            <w:pPr>
              <w:rPr>
                <w:b/>
                <w:bCs/>
              </w:rPr>
            </w:pPr>
            <w:r>
              <w:rPr>
                <w:b/>
                <w:bCs/>
              </w:rPr>
              <w:t>Data:</w:t>
            </w:r>
          </w:p>
        </w:tc>
      </w:tr>
    </w:tbl>
    <w:p w14:paraId="4D3FD865" w14:textId="77777777" w:rsidR="007C7767" w:rsidRDefault="007C7767" w:rsidP="0055163B"/>
    <w:sectPr w:rsidR="007C7767" w:rsidSect="0055163B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7C28B4" w14:textId="77777777" w:rsidR="009813CF" w:rsidRDefault="009813CF" w:rsidP="0055163B">
      <w:pPr>
        <w:spacing w:after="0" w:line="240" w:lineRule="auto"/>
      </w:pPr>
      <w:r>
        <w:separator/>
      </w:r>
    </w:p>
  </w:endnote>
  <w:endnote w:type="continuationSeparator" w:id="0">
    <w:p w14:paraId="3E06101B" w14:textId="77777777" w:rsidR="009813CF" w:rsidRDefault="009813CF" w:rsidP="00551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06FDE" w14:textId="77777777" w:rsidR="009813CF" w:rsidRDefault="009813CF" w:rsidP="0055163B">
      <w:pPr>
        <w:spacing w:after="0" w:line="240" w:lineRule="auto"/>
      </w:pPr>
      <w:r>
        <w:separator/>
      </w:r>
    </w:p>
  </w:footnote>
  <w:footnote w:type="continuationSeparator" w:id="0">
    <w:p w14:paraId="6E4C78CD" w14:textId="77777777" w:rsidR="009813CF" w:rsidRDefault="009813CF" w:rsidP="00551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80701C" w14:textId="64EBE9AE" w:rsidR="00DC1DDC" w:rsidRDefault="00DC1DDC">
    <w:pPr>
      <w:pStyle w:val="Cabealho"/>
    </w:pPr>
    <w:r w:rsidRPr="00DC1DDC">
      <w:rPr>
        <w:rFonts w:ascii="Calibri" w:eastAsia="Times New Roman" w:hAnsi="Calibri" w:cs="Times New Roman"/>
        <w:noProof/>
        <w:kern w:val="0"/>
        <w:lang w:eastAsia="pt-PT"/>
        <w14:ligatures w14:val="none"/>
      </w:rPr>
      <w:drawing>
        <wp:anchor distT="0" distB="0" distL="114300" distR="114300" simplePos="0" relativeHeight="251659264" behindDoc="0" locked="0" layoutInCell="1" allowOverlap="1" wp14:anchorId="1A4DD190" wp14:editId="59ABA017">
          <wp:simplePos x="0" y="0"/>
          <wp:positionH relativeFrom="column">
            <wp:posOffset>7210425</wp:posOffset>
          </wp:positionH>
          <wp:positionV relativeFrom="paragraph">
            <wp:posOffset>74295</wp:posOffset>
          </wp:positionV>
          <wp:extent cx="1591945" cy="542925"/>
          <wp:effectExtent l="0" t="0" r="8255" b="9525"/>
          <wp:wrapTight wrapText="bothSides">
            <wp:wrapPolygon edited="0">
              <wp:start x="517" y="0"/>
              <wp:lineTo x="0" y="1516"/>
              <wp:lineTo x="0" y="12126"/>
              <wp:lineTo x="5170" y="21221"/>
              <wp:lineTo x="5428" y="21221"/>
              <wp:lineTo x="13958" y="21221"/>
              <wp:lineTo x="21454" y="16674"/>
              <wp:lineTo x="21454" y="0"/>
              <wp:lineTo x="11631" y="0"/>
              <wp:lineTo x="517" y="0"/>
            </wp:wrapPolygon>
          </wp:wrapTight>
          <wp:docPr id="1444171365" name="Imagem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329836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945" cy="542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C1DDC">
      <w:rPr>
        <w:rFonts w:ascii="Calibri" w:eastAsia="Times New Roman" w:hAnsi="Calibri" w:cs="Times New Roman"/>
        <w:noProof/>
        <w:kern w:val="0"/>
        <w:lang w:eastAsia="pt-PT"/>
        <w14:ligatures w14:val="none"/>
      </w:rPr>
      <w:drawing>
        <wp:inline distT="0" distB="0" distL="0" distR="0" wp14:anchorId="0316BFEC" wp14:editId="1ACD6C58">
          <wp:extent cx="2266950" cy="762000"/>
          <wp:effectExtent l="0" t="0" r="0" b="0"/>
          <wp:docPr id="430118539" name="Imagem 430118539" descr="C:\Users\lione\AppData\Local\Microsoft\Windows\INetCache\Content.Word\AE Vila Flor logo AF-0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lione\AppData\Local\Microsoft\Windows\INetCache\Content.Word\AE Vila Flor logo AF-0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63B"/>
    <w:rsid w:val="00246ADB"/>
    <w:rsid w:val="002B5E22"/>
    <w:rsid w:val="003003F4"/>
    <w:rsid w:val="00453E58"/>
    <w:rsid w:val="00487F9D"/>
    <w:rsid w:val="0055163B"/>
    <w:rsid w:val="005821EE"/>
    <w:rsid w:val="0061502B"/>
    <w:rsid w:val="007C7767"/>
    <w:rsid w:val="00814AF7"/>
    <w:rsid w:val="00972DDA"/>
    <w:rsid w:val="009813CF"/>
    <w:rsid w:val="00B0202B"/>
    <w:rsid w:val="00C12DE8"/>
    <w:rsid w:val="00CF3BFE"/>
    <w:rsid w:val="00D91008"/>
    <w:rsid w:val="00DC1DDC"/>
    <w:rsid w:val="00DE78C3"/>
    <w:rsid w:val="00E80954"/>
    <w:rsid w:val="00EB03B3"/>
    <w:rsid w:val="00FE1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AA4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55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55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551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55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551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55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55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55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55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551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551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551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55163B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55163B"/>
    <w:rPr>
      <w:rFonts w:eastAsiaTheme="majorEastAsia" w:cstheme="majorBidi"/>
      <w:color w:val="2F5496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55163B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55163B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55163B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5516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55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55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55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55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55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5516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163B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5516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551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55163B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5163B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551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5163B"/>
  </w:style>
  <w:style w:type="paragraph" w:styleId="Rodap">
    <w:name w:val="footer"/>
    <w:basedOn w:val="Normal"/>
    <w:link w:val="Rodap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5163B"/>
  </w:style>
  <w:style w:type="paragraph" w:styleId="Textodebalo">
    <w:name w:val="Balloon Text"/>
    <w:basedOn w:val="Normal"/>
    <w:link w:val="TextodebaloCarcter"/>
    <w:uiPriority w:val="99"/>
    <w:semiHidden/>
    <w:unhideWhenUsed/>
    <w:rsid w:val="0048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87F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uiPriority w:val="9"/>
    <w:qFormat/>
    <w:rsid w:val="00551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551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5516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551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5516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551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551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551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551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5516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5516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5516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55163B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55163B"/>
    <w:rPr>
      <w:rFonts w:eastAsiaTheme="majorEastAsia" w:cstheme="majorBidi"/>
      <w:color w:val="2F5496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55163B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55163B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55163B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5516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551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551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551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551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551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5516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5163B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55163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5516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55163B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5163B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551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5163B"/>
  </w:style>
  <w:style w:type="paragraph" w:styleId="Rodap">
    <w:name w:val="footer"/>
    <w:basedOn w:val="Normal"/>
    <w:link w:val="RodapCarcter"/>
    <w:uiPriority w:val="99"/>
    <w:unhideWhenUsed/>
    <w:rsid w:val="005516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5163B"/>
  </w:style>
  <w:style w:type="paragraph" w:styleId="Textodebalo">
    <w:name w:val="Balloon Text"/>
    <w:basedOn w:val="Normal"/>
    <w:link w:val="TextodebaloCarcter"/>
    <w:uiPriority w:val="99"/>
    <w:semiHidden/>
    <w:unhideWhenUsed/>
    <w:rsid w:val="00487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87F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480</Characters>
  <Application>Microsoft Office Word</Application>
  <DocSecurity>4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Cristina Afonso da Assunção</dc:creator>
  <cp:lastModifiedBy>Paula Assunção</cp:lastModifiedBy>
  <cp:revision>2</cp:revision>
  <dcterms:created xsi:type="dcterms:W3CDTF">2026-10-14T10:22:00Z</dcterms:created>
  <dcterms:modified xsi:type="dcterms:W3CDTF">2026-10-14T10:22:00Z</dcterms:modified>
</cp:coreProperties>
</file>